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w:drawing>
          <wp:inline distB="0" distT="0" distL="0" distR="0">
            <wp:extent cx="1816100" cy="736529"/>
            <wp:effectExtent b="0" l="0" r="0" t="0"/>
            <wp:docPr descr="Macintosh HD:private:var:folders:bh:6_d4dytn0dx97fm9k979pnq00000gn:T:com.apple.mail:com.apple.mail.drag-T0x610000262280.tmp.5duvTz:PastedGraphic-1.tiff" id="6" name="image2.png"/>
            <a:graphic>
              <a:graphicData uri="http://schemas.openxmlformats.org/drawingml/2006/picture">
                <pic:pic>
                  <pic:nvPicPr>
                    <pic:cNvPr descr="Macintosh HD:private:var:folders:bh:6_d4dytn0dx97fm9k979pnq00000gn:T:com.apple.mail:com.apple.mail.drag-T0x610000262280.tmp.5duvTz:PastedGraphic-1.tif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736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</w:rPr>
        <w:drawing>
          <wp:inline distB="0" distT="0" distL="0" distR="0">
            <wp:extent cx="2200644" cy="458766"/>
            <wp:effectExtent b="0" l="0" r="0" t="0"/>
            <wp:docPr descr="Macintosh HD:Users:HD:Desktop:readathon.jpg" id="7" name="image1.jpg"/>
            <a:graphic>
              <a:graphicData uri="http://schemas.openxmlformats.org/drawingml/2006/picture">
                <pic:pic>
                  <pic:nvPicPr>
                    <pic:cNvPr descr="Macintosh HD:Users:HD:Desktop:readathon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644" cy="458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Read-a-Thon Record Sheet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March 1-26, 2021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Record the number of pages you read each day between March 1 and March 26th on this page. Turn in your completed page to the PTO box in the office, your teacher, or submit online to: secretary@bonniebraepto.org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Student’s Name: __________________________________  Teacher: ____________________  Grade:  ___</w:t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My goal is to read at least __________ pages.</w:t>
      </w:r>
    </w:p>
    <w:tbl>
      <w:tblPr>
        <w:tblStyle w:val="Table1"/>
        <w:tblW w:w="10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7020"/>
        <w:gridCol w:w="1710"/>
        <w:gridCol w:w="1345"/>
        <w:tblGridChange w:id="0">
          <w:tblGrid>
            <w:gridCol w:w="805"/>
            <w:gridCol w:w="7020"/>
            <w:gridCol w:w="1710"/>
            <w:gridCol w:w="1345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Title of Reading Material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# of Pages Read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Adult Initials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3">
            <w:pPr>
              <w:jc w:val="righ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Total Pages Read: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Parent Initial: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I verify that my Scottie has read the total number of pages above. _______________</w:t>
      </w:r>
    </w:p>
    <w:p w:rsidR="00000000" w:rsidDel="00000000" w:rsidP="00000000" w:rsidRDefault="00000000" w:rsidRPr="00000000" w14:paraId="00000079">
      <w:pPr>
        <w:jc w:val="center"/>
        <w:rPr>
          <w:rFonts w:ascii="Balthazar" w:cs="Balthazar" w:eastAsia="Balthazar" w:hAnsi="Balthazar"/>
          <w:b w:val="1"/>
          <w:sz w:val="28"/>
          <w:szCs w:val="28"/>
        </w:rPr>
      </w:pPr>
      <w:r w:rsidDel="00000000" w:rsidR="00000000" w:rsidRPr="00000000">
        <w:rPr>
          <w:rFonts w:ascii="Balthazar" w:cs="Balthazar" w:eastAsia="Balthazar" w:hAnsi="Balthazar"/>
          <w:b w:val="1"/>
          <w:sz w:val="28"/>
          <w:szCs w:val="28"/>
          <w:rtl w:val="0"/>
        </w:rPr>
        <w:t xml:space="preserve">PRIZES!</w:t>
      </w:r>
    </w:p>
    <w:p w:rsidR="00000000" w:rsidDel="00000000" w:rsidP="00000000" w:rsidRDefault="00000000" w:rsidRPr="00000000" w14:paraId="0000007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The student who reads the most pages in each grade level will receive a Barnes &amp; Noble gift card! </w:t>
      </w:r>
    </w:p>
    <w:p w:rsidR="00000000" w:rsidDel="00000000" w:rsidP="00000000" w:rsidRDefault="00000000" w:rsidRPr="00000000" w14:paraId="0000007B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The teacher who’s classroom reads the most number of pages will also win a Barnes &amp; Noble gift card! (2 teacher prizes will be awarded. Most read pages per classroom for grades Pre-K - 3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and 4-6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.)</w:t>
      </w:r>
    </w:p>
    <w:sectPr>
      <w:pgSz w:h="15840" w:w="12240" w:orient="portrait"/>
      <w:pgMar w:bottom="936" w:top="54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9044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B469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7668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6868"/>
  </w:style>
  <w:style w:type="paragraph" w:styleId="Footer">
    <w:name w:val="footer"/>
    <w:basedOn w:val="Normal"/>
    <w:link w:val="FooterChar"/>
    <w:uiPriority w:val="99"/>
    <w:unhideWhenUsed w:val="1"/>
    <w:rsid w:val="007668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686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47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473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z7mw5KWch+4WWAONQn8aHYt7OA==">AMUW2mWFmdA6hmuDxdkp5+oOpylskTHVKgjxlvG8GkZII2ErZy0ZyBf8dSBWM2Uagx2Fbi/AmfG4LbN3IwuFK/YhAtZd1aiCU9PHXWEre/xKe2BcPfz8LsMh4egCLr4q4j5ErpBNnsoR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2021-02-11T01:19:00Z</dcterms:created>
  <dc:creator>Duffy, Mary E.</dc:creator>
</cp:coreProperties>
</file>